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17" w:rsidRDefault="002F5817" w:rsidP="002F5817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b/>
          <w:bCs/>
          <w:color w:val="9D0039"/>
          <w:sz w:val="21"/>
          <w:szCs w:val="21"/>
          <w:bdr w:val="none" w:sz="0" w:space="0" w:color="auto" w:frame="1"/>
        </w:rPr>
        <w:t>Во время купания детей на участке запрещается:</w:t>
      </w:r>
    </w:p>
    <w:p w:rsidR="002F5817" w:rsidRDefault="002F5817" w:rsidP="002F5817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купание и нахождение посторонних лиц;</w:t>
      </w:r>
    </w:p>
    <w:p w:rsidR="002F5817" w:rsidRDefault="002F5817" w:rsidP="002F5817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катание на лодках, катерах и водных скутерах;</w:t>
      </w:r>
    </w:p>
    <w:p w:rsidR="002F5817" w:rsidRDefault="002F5817" w:rsidP="002F5817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игры и спортивные мероприятия.</w:t>
      </w:r>
    </w:p>
    <w:p w:rsidR="002F5817" w:rsidRDefault="002F5817" w:rsidP="002F5817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Для проведения на берегу водного объекта занятий по обучению плаванию ограждается и оборудуется специальная площадка.</w:t>
      </w:r>
    </w:p>
    <w:p w:rsidR="002F5817" w:rsidRDefault="002F5817" w:rsidP="002F5817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На площадке должны находиться:</w:t>
      </w:r>
    </w:p>
    <w:p w:rsidR="002F5817" w:rsidRDefault="002F5817" w:rsidP="002F5817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плавательные доски и резиновые круги для каждого ребенка;</w:t>
      </w:r>
    </w:p>
    <w:p w:rsidR="002F5817" w:rsidRDefault="002F5817" w:rsidP="002F5817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2-3 шеста, применяемые для поддержки не умеющих плавать детей, плавательные поддерживающие пояса;</w:t>
      </w:r>
    </w:p>
    <w:p w:rsidR="002F5817" w:rsidRDefault="002F5817" w:rsidP="002F5817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3-4 мяча;</w:t>
      </w:r>
    </w:p>
    <w:p w:rsidR="002F5817" w:rsidRDefault="002F5817" w:rsidP="002F5817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2-3 </w:t>
      </w:r>
      <w:proofErr w:type="gramStart"/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переносных</w:t>
      </w:r>
      <w:proofErr w:type="gramEnd"/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громкоговорящих устройства;</w:t>
      </w:r>
    </w:p>
    <w:p w:rsidR="002F5817" w:rsidRDefault="002F5817" w:rsidP="002F5817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стенд с расписанием занятий, учебными плакатами по методике обучения и технике плавания;</w:t>
      </w:r>
    </w:p>
    <w:p w:rsidR="002F5817" w:rsidRDefault="002F5817" w:rsidP="002F5817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помещение для оказания первой помощи пострадавшим, оборудованное укладкой для оказания первой помощи;</w:t>
      </w:r>
    </w:p>
    <w:p w:rsidR="002F5817" w:rsidRDefault="002F5817" w:rsidP="002F5817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спасательная лодка.</w:t>
      </w:r>
    </w:p>
    <w:p w:rsidR="002F5817" w:rsidRDefault="002F5817" w:rsidP="002F5817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Для купания детей во время походов, прогулок, экскурсий выбирается неглубокое место с пологим и чистым дном. Инструкторами по плаванию, спасателями проводится обследование места купания и осуществляется наблюдение за купанием детей.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ubik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5817"/>
    <w:rsid w:val="00106AA3"/>
    <w:rsid w:val="002F5817"/>
    <w:rsid w:val="008469A6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Company>*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2024-05-24T06:35:00Z</dcterms:created>
  <dcterms:modified xsi:type="dcterms:W3CDTF">2024-05-24T06:38:00Z</dcterms:modified>
</cp:coreProperties>
</file>